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574" w:rsidRDefault="00EF1574" w:rsidP="00EF1574">
      <w:pPr>
        <w:bidi/>
        <w:jc w:val="center"/>
        <w:rPr>
          <w:sz w:val="32"/>
          <w:szCs w:val="32"/>
          <w:lang w:bidi="ar-DZ"/>
        </w:rPr>
      </w:pPr>
      <w:r>
        <w:rPr>
          <w:rFonts w:hint="cs"/>
          <w:b/>
          <w:bCs/>
          <w:sz w:val="32"/>
          <w:szCs w:val="32"/>
          <w:rtl/>
          <w:lang w:bidi="ar-DZ"/>
        </w:rPr>
        <w:t>جامعــــــــــــــــــــــة</w:t>
      </w:r>
      <w:r>
        <w:rPr>
          <w:rFonts w:hint="cs"/>
          <w:b/>
          <w:bCs/>
          <w:sz w:val="32"/>
          <w:szCs w:val="32"/>
          <w:lang w:bidi="ar-DZ"/>
        </w:rPr>
        <w:t xml:space="preserve"> </w:t>
      </w:r>
      <w:r>
        <w:rPr>
          <w:rFonts w:hint="cs"/>
          <w:b/>
          <w:bCs/>
          <w:sz w:val="32"/>
          <w:szCs w:val="32"/>
          <w:rtl/>
          <w:lang w:bidi="ar-DZ"/>
        </w:rPr>
        <w:t xml:space="preserve"> العربي بن مهيدي</w:t>
      </w:r>
    </w:p>
    <w:p w:rsidR="00EF1574" w:rsidRDefault="00EF1574" w:rsidP="00EF1574">
      <w:pPr>
        <w:tabs>
          <w:tab w:val="left" w:pos="3142"/>
          <w:tab w:val="center" w:pos="4536"/>
        </w:tabs>
        <w:bidi/>
        <w:rPr>
          <w:sz w:val="32"/>
          <w:szCs w:val="32"/>
          <w:rtl/>
          <w:lang w:bidi="ar-DZ"/>
        </w:rPr>
      </w:pPr>
      <w:r>
        <w:rPr>
          <w:sz w:val="32"/>
          <w:szCs w:val="32"/>
          <w:rtl/>
          <w:lang w:bidi="ar-DZ"/>
        </w:rPr>
        <w:tab/>
      </w:r>
      <w:r>
        <w:rPr>
          <w:sz w:val="32"/>
          <w:szCs w:val="32"/>
          <w:rtl/>
          <w:lang w:bidi="ar-DZ"/>
        </w:rPr>
        <w:tab/>
      </w:r>
      <w:r>
        <w:rPr>
          <w:rFonts w:hint="cs"/>
          <w:sz w:val="32"/>
          <w:szCs w:val="32"/>
          <w:rtl/>
          <w:lang w:bidi="ar-DZ"/>
        </w:rPr>
        <w:t>أم البــــــواقي</w:t>
      </w:r>
    </w:p>
    <w:p w:rsidR="00EF1574" w:rsidRDefault="00EF1574" w:rsidP="00EF1574">
      <w:pPr>
        <w:bidi/>
        <w:jc w:val="center"/>
        <w:rPr>
          <w:sz w:val="32"/>
          <w:szCs w:val="32"/>
          <w:rtl/>
          <w:lang w:bidi="ar-DZ"/>
        </w:rPr>
      </w:pPr>
      <w:proofErr w:type="gramStart"/>
      <w:r>
        <w:rPr>
          <w:rFonts w:hint="cs"/>
          <w:sz w:val="32"/>
          <w:szCs w:val="32"/>
          <w:rtl/>
          <w:lang w:bidi="ar-DZ"/>
        </w:rPr>
        <w:t>كلية</w:t>
      </w:r>
      <w:proofErr w:type="gramEnd"/>
      <w:r>
        <w:rPr>
          <w:rFonts w:hint="cs"/>
          <w:sz w:val="32"/>
          <w:szCs w:val="32"/>
          <w:rtl/>
          <w:lang w:bidi="ar-DZ"/>
        </w:rPr>
        <w:t xml:space="preserve"> الحقوق و العلوم السياسية</w:t>
      </w:r>
    </w:p>
    <w:p w:rsidR="00EF1574" w:rsidRDefault="00EF1574" w:rsidP="00EF1574">
      <w:pPr>
        <w:bidi/>
        <w:jc w:val="center"/>
        <w:rPr>
          <w:sz w:val="32"/>
          <w:szCs w:val="32"/>
          <w:rtl/>
          <w:lang w:bidi="ar-DZ"/>
        </w:rPr>
      </w:pPr>
      <w:r>
        <w:rPr>
          <w:rFonts w:hint="cs"/>
          <w:sz w:val="32"/>
          <w:szCs w:val="32"/>
          <w:rtl/>
          <w:lang w:bidi="ar-DZ"/>
        </w:rPr>
        <w:t>قسم الحقوق</w:t>
      </w:r>
    </w:p>
    <w:p w:rsidR="00EF1574" w:rsidRDefault="00EF1574" w:rsidP="00EF1574">
      <w:pPr>
        <w:bidi/>
        <w:jc w:val="center"/>
        <w:rPr>
          <w:sz w:val="32"/>
          <w:szCs w:val="32"/>
          <w:rtl/>
          <w:lang w:bidi="ar-DZ"/>
        </w:rPr>
      </w:pPr>
      <w:r>
        <w:rPr>
          <w:rFonts w:hint="cs"/>
          <w:b/>
          <w:bCs/>
          <w:sz w:val="32"/>
          <w:szCs w:val="32"/>
          <w:u w:val="single"/>
          <w:rtl/>
          <w:lang w:bidi="ar-DZ"/>
        </w:rPr>
        <w:t>امتحان السداسي الثالث في مقياس</w:t>
      </w:r>
    </w:p>
    <w:p w:rsidR="00EF1574" w:rsidRDefault="00EF1574" w:rsidP="00EF1574">
      <w:pPr>
        <w:bidi/>
        <w:jc w:val="center"/>
        <w:rPr>
          <w:b/>
          <w:bCs/>
          <w:sz w:val="32"/>
          <w:szCs w:val="32"/>
          <w:u w:val="single"/>
          <w:rtl/>
          <w:lang w:bidi="ar-DZ"/>
        </w:rPr>
      </w:pPr>
      <w:r>
        <w:rPr>
          <w:rFonts w:hint="cs"/>
          <w:b/>
          <w:bCs/>
          <w:sz w:val="32"/>
          <w:szCs w:val="32"/>
          <w:u w:val="single"/>
          <w:rtl/>
          <w:lang w:bidi="ar-DZ"/>
        </w:rPr>
        <w:t>تنفيذ السندات الأجنبية للسنة الثانية ماستر</w:t>
      </w:r>
    </w:p>
    <w:p w:rsidR="00EF1574" w:rsidRDefault="00EF1574" w:rsidP="00EF1574">
      <w:pPr>
        <w:bidi/>
        <w:rPr>
          <w:b/>
          <w:bCs/>
          <w:sz w:val="32"/>
          <w:szCs w:val="32"/>
          <w:rtl/>
          <w:lang w:bidi="ar-DZ"/>
        </w:rPr>
      </w:pPr>
      <w:r>
        <w:rPr>
          <w:rFonts w:hint="cs"/>
          <w:sz w:val="32"/>
          <w:szCs w:val="32"/>
          <w:rtl/>
          <w:lang w:bidi="ar-DZ"/>
        </w:rPr>
        <w:t xml:space="preserve">الإجابة </w:t>
      </w:r>
      <w:proofErr w:type="spellStart"/>
      <w:r>
        <w:rPr>
          <w:rFonts w:hint="cs"/>
          <w:b/>
          <w:bCs/>
          <w:sz w:val="32"/>
          <w:szCs w:val="32"/>
          <w:rtl/>
          <w:lang w:bidi="ar-DZ"/>
        </w:rPr>
        <w:t>النوذجية</w:t>
      </w:r>
      <w:proofErr w:type="spellEnd"/>
      <w:r>
        <w:rPr>
          <w:rFonts w:hint="cs"/>
          <w:b/>
          <w:bCs/>
          <w:sz w:val="32"/>
          <w:szCs w:val="32"/>
          <w:rtl/>
          <w:lang w:bidi="ar-DZ"/>
        </w:rPr>
        <w:t>:</w:t>
      </w:r>
    </w:p>
    <w:p w:rsidR="00EF1574" w:rsidRDefault="00EF1574" w:rsidP="00EF1574">
      <w:pPr>
        <w:bidi/>
        <w:rPr>
          <w:b/>
          <w:bCs/>
          <w:sz w:val="32"/>
          <w:szCs w:val="32"/>
          <w:rtl/>
          <w:lang w:bidi="ar-DZ"/>
        </w:rPr>
      </w:pPr>
      <w:proofErr w:type="gramStart"/>
      <w:r>
        <w:rPr>
          <w:rFonts w:hint="cs"/>
          <w:b/>
          <w:bCs/>
          <w:sz w:val="32"/>
          <w:szCs w:val="32"/>
          <w:rtl/>
          <w:lang w:bidi="ar-DZ"/>
        </w:rPr>
        <w:t>الجواب</w:t>
      </w:r>
      <w:proofErr w:type="gramEnd"/>
      <w:r>
        <w:rPr>
          <w:rFonts w:hint="cs"/>
          <w:b/>
          <w:bCs/>
          <w:sz w:val="32"/>
          <w:szCs w:val="32"/>
          <w:rtl/>
          <w:lang w:bidi="ar-DZ"/>
        </w:rPr>
        <w:t xml:space="preserve"> الأول: ( 13 نقطة).</w:t>
      </w:r>
    </w:p>
    <w:p w:rsidR="00EF1574" w:rsidRDefault="00EF1574" w:rsidP="00EF1574">
      <w:pPr>
        <w:bidi/>
        <w:jc w:val="both"/>
        <w:rPr>
          <w:sz w:val="28"/>
          <w:szCs w:val="28"/>
          <w:rtl/>
          <w:lang w:bidi="ar-DZ"/>
        </w:rPr>
      </w:pPr>
      <w:r>
        <w:rPr>
          <w:rFonts w:hint="cs"/>
          <w:sz w:val="32"/>
          <w:szCs w:val="32"/>
          <w:rtl/>
          <w:lang w:bidi="ar-DZ"/>
        </w:rPr>
        <w:t xml:space="preserve">- </w:t>
      </w:r>
      <w:r>
        <w:rPr>
          <w:rFonts w:hint="cs"/>
          <w:sz w:val="28"/>
          <w:szCs w:val="28"/>
          <w:rtl/>
          <w:lang w:bidi="ar-DZ"/>
        </w:rPr>
        <w:t xml:space="preserve">خطأ، السند الأجنبي هو </w:t>
      </w:r>
      <w:proofErr w:type="gramStart"/>
      <w:r>
        <w:rPr>
          <w:rFonts w:hint="cs"/>
          <w:sz w:val="28"/>
          <w:szCs w:val="28"/>
          <w:rtl/>
          <w:lang w:bidi="ar-DZ"/>
        </w:rPr>
        <w:t>الحكم</w:t>
      </w:r>
      <w:proofErr w:type="gramEnd"/>
      <w:r>
        <w:rPr>
          <w:rFonts w:hint="cs"/>
          <w:sz w:val="28"/>
          <w:szCs w:val="28"/>
          <w:rtl/>
          <w:lang w:bidi="ar-DZ"/>
        </w:rPr>
        <w:t xml:space="preserve"> الصادر عن سلطة عامة تمارس وظيفتها وفقا للنظام القانوني السائد في دولة معينة.</w:t>
      </w:r>
    </w:p>
    <w:p w:rsidR="00EF1574" w:rsidRDefault="00EF1574" w:rsidP="00EF1574">
      <w:pPr>
        <w:bidi/>
        <w:jc w:val="both"/>
        <w:rPr>
          <w:sz w:val="28"/>
          <w:szCs w:val="28"/>
          <w:rtl/>
          <w:lang w:bidi="ar-DZ"/>
        </w:rPr>
      </w:pPr>
      <w:r w:rsidRPr="00003A2A">
        <w:rPr>
          <w:rFonts w:hint="cs"/>
          <w:sz w:val="28"/>
          <w:szCs w:val="28"/>
          <w:rtl/>
          <w:lang w:bidi="ar-DZ"/>
        </w:rPr>
        <w:t xml:space="preserve"> </w:t>
      </w:r>
      <w:r>
        <w:rPr>
          <w:rFonts w:hint="cs"/>
          <w:sz w:val="28"/>
          <w:szCs w:val="28"/>
          <w:rtl/>
          <w:lang w:bidi="ar-DZ"/>
        </w:rPr>
        <w:t xml:space="preserve">- </w:t>
      </w:r>
      <w:proofErr w:type="gramStart"/>
      <w:r>
        <w:rPr>
          <w:rFonts w:hint="cs"/>
          <w:sz w:val="28"/>
          <w:szCs w:val="28"/>
          <w:rtl/>
          <w:lang w:bidi="ar-DZ"/>
        </w:rPr>
        <w:t>خطأ</w:t>
      </w:r>
      <w:proofErr w:type="gramEnd"/>
      <w:r>
        <w:rPr>
          <w:rFonts w:hint="cs"/>
          <w:sz w:val="28"/>
          <w:szCs w:val="28"/>
          <w:rtl/>
          <w:lang w:bidi="ar-DZ"/>
        </w:rPr>
        <w:t xml:space="preserve">، </w:t>
      </w:r>
      <w:r w:rsidRPr="00003A2A">
        <w:rPr>
          <w:rFonts w:hint="cs"/>
          <w:sz w:val="28"/>
          <w:szCs w:val="28"/>
          <w:rtl/>
          <w:lang w:bidi="ar-DZ"/>
        </w:rPr>
        <w:t xml:space="preserve">حتى يكون الحكم الأجنبي سندا تنفيذيا </w:t>
      </w:r>
      <w:r>
        <w:rPr>
          <w:rFonts w:hint="cs"/>
          <w:sz w:val="28"/>
          <w:szCs w:val="28"/>
          <w:rtl/>
          <w:lang w:bidi="ar-DZ"/>
        </w:rPr>
        <w:t>لابد أن يكون صادر عن جهات قضائية أجنبية و لا يعد من قبيل ذلك حتى و إن كان صادر عن قضاة أجانب طالما أنه صدر باسم الدولة المطلوب إليها التنفيذ</w:t>
      </w:r>
      <w:r w:rsidRPr="00003A2A">
        <w:rPr>
          <w:rFonts w:hint="cs"/>
          <w:sz w:val="28"/>
          <w:szCs w:val="28"/>
          <w:rtl/>
          <w:lang w:bidi="ar-DZ"/>
        </w:rPr>
        <w:t>.</w:t>
      </w:r>
    </w:p>
    <w:p w:rsidR="00EF1574" w:rsidRPr="00003A2A" w:rsidRDefault="00EF1574" w:rsidP="00EF1574">
      <w:pPr>
        <w:bidi/>
        <w:jc w:val="both"/>
        <w:rPr>
          <w:sz w:val="28"/>
          <w:szCs w:val="28"/>
          <w:rtl/>
          <w:lang w:bidi="ar-DZ"/>
        </w:rPr>
      </w:pPr>
    </w:p>
    <w:p w:rsidR="00EF1574" w:rsidRPr="00003A2A" w:rsidRDefault="00EF1574" w:rsidP="00EF1574">
      <w:pPr>
        <w:bidi/>
        <w:jc w:val="both"/>
        <w:rPr>
          <w:sz w:val="28"/>
          <w:szCs w:val="28"/>
          <w:rtl/>
          <w:lang w:bidi="ar-DZ"/>
        </w:rPr>
      </w:pPr>
      <w:r w:rsidRPr="00003A2A">
        <w:rPr>
          <w:rFonts w:hint="cs"/>
          <w:sz w:val="28"/>
          <w:szCs w:val="28"/>
          <w:rtl/>
          <w:lang w:bidi="ar-DZ"/>
        </w:rPr>
        <w:t xml:space="preserve">- </w:t>
      </w:r>
      <w:r>
        <w:rPr>
          <w:rFonts w:hint="cs"/>
          <w:sz w:val="28"/>
          <w:szCs w:val="28"/>
          <w:rtl/>
          <w:lang w:bidi="ar-DZ"/>
        </w:rPr>
        <w:t xml:space="preserve">خطأ، </w:t>
      </w:r>
      <w:r w:rsidRPr="00003A2A">
        <w:rPr>
          <w:rFonts w:hint="cs"/>
          <w:sz w:val="28"/>
          <w:szCs w:val="28"/>
          <w:rtl/>
          <w:lang w:bidi="ar-DZ"/>
        </w:rPr>
        <w:t>يشترط في السندات الأجنبية أن تكون مرتبطة بمسائل القانون الخاص، و من ثم يستثنى من ذلك الأحكام الجزائية و الادارية</w:t>
      </w:r>
      <w:r>
        <w:rPr>
          <w:rFonts w:hint="cs"/>
          <w:sz w:val="28"/>
          <w:szCs w:val="28"/>
          <w:rtl/>
          <w:lang w:bidi="ar-DZ"/>
        </w:rPr>
        <w:t xml:space="preserve"> باستثناء ما تعلق بالدعوى المدنية أو الحكم بالتعويض</w:t>
      </w:r>
      <w:r w:rsidRPr="00003A2A">
        <w:rPr>
          <w:rFonts w:hint="cs"/>
          <w:sz w:val="28"/>
          <w:szCs w:val="28"/>
          <w:rtl/>
          <w:lang w:bidi="ar-DZ"/>
        </w:rPr>
        <w:t xml:space="preserve">. </w:t>
      </w:r>
    </w:p>
    <w:p w:rsidR="00EF1574" w:rsidRDefault="00EF1574" w:rsidP="00EF1574">
      <w:pPr>
        <w:bidi/>
        <w:jc w:val="both"/>
        <w:rPr>
          <w:sz w:val="28"/>
          <w:szCs w:val="28"/>
          <w:rtl/>
          <w:lang w:bidi="ar-DZ"/>
        </w:rPr>
      </w:pPr>
    </w:p>
    <w:p w:rsidR="00EF1574" w:rsidRDefault="00EF1574" w:rsidP="00EF1574">
      <w:pPr>
        <w:bidi/>
        <w:jc w:val="both"/>
        <w:rPr>
          <w:sz w:val="28"/>
          <w:szCs w:val="28"/>
          <w:rtl/>
          <w:lang w:bidi="ar-DZ"/>
        </w:rPr>
      </w:pPr>
      <w:r w:rsidRPr="00003A2A">
        <w:rPr>
          <w:rFonts w:hint="cs"/>
          <w:sz w:val="28"/>
          <w:szCs w:val="28"/>
          <w:rtl/>
          <w:lang w:bidi="ar-DZ"/>
        </w:rPr>
        <w:t xml:space="preserve">- </w:t>
      </w:r>
      <w:proofErr w:type="gramStart"/>
      <w:r>
        <w:rPr>
          <w:rFonts w:hint="cs"/>
          <w:sz w:val="28"/>
          <w:szCs w:val="28"/>
          <w:rtl/>
          <w:lang w:bidi="ar-DZ"/>
        </w:rPr>
        <w:t>خطأ</w:t>
      </w:r>
      <w:proofErr w:type="gramEnd"/>
      <w:r>
        <w:rPr>
          <w:rFonts w:hint="cs"/>
          <w:sz w:val="28"/>
          <w:szCs w:val="28"/>
          <w:rtl/>
          <w:lang w:bidi="ar-DZ"/>
        </w:rPr>
        <w:t>، تماشيا مع ما قرر بشأن ا</w:t>
      </w:r>
      <w:r w:rsidRPr="00003A2A">
        <w:rPr>
          <w:rFonts w:hint="cs"/>
          <w:sz w:val="28"/>
          <w:szCs w:val="28"/>
          <w:rtl/>
          <w:lang w:bidi="ar-DZ"/>
        </w:rPr>
        <w:t xml:space="preserve">لأحكام القضائية فإن المشرع الجزائري أجاز تنفيذ السندات الرسمية </w:t>
      </w:r>
      <w:r>
        <w:rPr>
          <w:rFonts w:hint="cs"/>
          <w:sz w:val="28"/>
          <w:szCs w:val="28"/>
          <w:rtl/>
          <w:lang w:bidi="ar-DZ"/>
        </w:rPr>
        <w:t>بعد الحصول على النسخة التنفيذية من الجهات المختصة للدولة المطلوب إليها التنفيذ.</w:t>
      </w:r>
    </w:p>
    <w:p w:rsidR="00EF1574" w:rsidRDefault="00EF1574" w:rsidP="00EF1574">
      <w:pPr>
        <w:bidi/>
        <w:jc w:val="both"/>
        <w:rPr>
          <w:sz w:val="28"/>
          <w:szCs w:val="28"/>
          <w:rtl/>
          <w:lang w:bidi="ar-DZ"/>
        </w:rPr>
      </w:pPr>
    </w:p>
    <w:p w:rsidR="00EF1574" w:rsidRPr="00003A2A" w:rsidRDefault="00EF1574" w:rsidP="00EF1574">
      <w:pPr>
        <w:bidi/>
        <w:jc w:val="both"/>
        <w:rPr>
          <w:sz w:val="28"/>
          <w:szCs w:val="28"/>
          <w:rtl/>
          <w:lang w:bidi="ar-DZ"/>
        </w:rPr>
      </w:pPr>
      <w:r w:rsidRPr="00003A2A">
        <w:rPr>
          <w:rFonts w:hint="cs"/>
          <w:sz w:val="28"/>
          <w:szCs w:val="28"/>
          <w:rtl/>
          <w:lang w:bidi="ar-DZ"/>
        </w:rPr>
        <w:t xml:space="preserve">- </w:t>
      </w:r>
      <w:r>
        <w:rPr>
          <w:rFonts w:hint="cs"/>
          <w:sz w:val="28"/>
          <w:szCs w:val="28"/>
          <w:rtl/>
          <w:lang w:bidi="ar-DZ"/>
        </w:rPr>
        <w:t xml:space="preserve">خطأ، </w:t>
      </w:r>
      <w:r w:rsidRPr="00003A2A">
        <w:rPr>
          <w:rFonts w:hint="cs"/>
          <w:sz w:val="28"/>
          <w:szCs w:val="28"/>
          <w:rtl/>
          <w:lang w:bidi="ar-DZ"/>
        </w:rPr>
        <w:t>أخ</w:t>
      </w:r>
      <w:r>
        <w:rPr>
          <w:rFonts w:hint="cs"/>
          <w:sz w:val="28"/>
          <w:szCs w:val="28"/>
          <w:rtl/>
          <w:lang w:bidi="ar-DZ"/>
        </w:rPr>
        <w:t>ذ المشرع الجزائري بنظام المراقبة</w:t>
      </w:r>
      <w:r w:rsidRPr="00003A2A">
        <w:rPr>
          <w:rFonts w:hint="cs"/>
          <w:sz w:val="28"/>
          <w:szCs w:val="28"/>
          <w:rtl/>
          <w:lang w:bidi="ar-DZ"/>
        </w:rPr>
        <w:t xml:space="preserve"> الذي يقوم على البحث في الجانب الإجرائي للسند الأجنبي.</w:t>
      </w:r>
    </w:p>
    <w:p w:rsidR="00EF1574" w:rsidRDefault="00EF1574" w:rsidP="00EF1574">
      <w:pPr>
        <w:bidi/>
        <w:jc w:val="both"/>
        <w:rPr>
          <w:sz w:val="28"/>
          <w:szCs w:val="28"/>
          <w:rtl/>
          <w:lang w:bidi="ar-DZ"/>
        </w:rPr>
      </w:pPr>
    </w:p>
    <w:p w:rsidR="00EF1574" w:rsidRDefault="00EF1574" w:rsidP="00EF1574">
      <w:pPr>
        <w:bidi/>
        <w:jc w:val="both"/>
        <w:rPr>
          <w:sz w:val="28"/>
          <w:szCs w:val="28"/>
          <w:rtl/>
          <w:lang w:bidi="ar-DZ"/>
        </w:rPr>
      </w:pPr>
      <w:r w:rsidRPr="00003A2A">
        <w:rPr>
          <w:rFonts w:hint="cs"/>
          <w:sz w:val="28"/>
          <w:szCs w:val="28"/>
          <w:rtl/>
          <w:lang w:bidi="ar-DZ"/>
        </w:rPr>
        <w:t xml:space="preserve">- </w:t>
      </w:r>
      <w:proofErr w:type="gramStart"/>
      <w:r>
        <w:rPr>
          <w:rFonts w:hint="cs"/>
          <w:sz w:val="28"/>
          <w:szCs w:val="28"/>
          <w:rtl/>
          <w:lang w:bidi="ar-DZ"/>
        </w:rPr>
        <w:t>خطأ</w:t>
      </w:r>
      <w:proofErr w:type="gramEnd"/>
      <w:r>
        <w:rPr>
          <w:rFonts w:hint="cs"/>
          <w:sz w:val="28"/>
          <w:szCs w:val="28"/>
          <w:rtl/>
          <w:lang w:bidi="ar-DZ"/>
        </w:rPr>
        <w:t>، بالرجوع إلى ا</w:t>
      </w:r>
      <w:r w:rsidRPr="00003A2A">
        <w:rPr>
          <w:rFonts w:hint="cs"/>
          <w:sz w:val="28"/>
          <w:szCs w:val="28"/>
          <w:rtl/>
          <w:lang w:bidi="ar-DZ"/>
        </w:rPr>
        <w:t>لمادة 605 من ق إ م و إ</w:t>
      </w:r>
      <w:r>
        <w:rPr>
          <w:rFonts w:hint="cs"/>
          <w:sz w:val="28"/>
          <w:szCs w:val="28"/>
          <w:rtl/>
          <w:lang w:bidi="ar-DZ"/>
        </w:rPr>
        <w:t xml:space="preserve"> لم يحدد المشرع موقفه بشأن المعيار المعتمد في تحديد الاختصاص، مما يتعين الرجوع إلى الاتفاقيات المبرمة في هذا الشأن.</w:t>
      </w:r>
      <w:r w:rsidRPr="00003A2A">
        <w:rPr>
          <w:rFonts w:hint="cs"/>
          <w:sz w:val="28"/>
          <w:szCs w:val="28"/>
          <w:rtl/>
          <w:lang w:bidi="ar-DZ"/>
        </w:rPr>
        <w:t xml:space="preserve"> </w:t>
      </w:r>
    </w:p>
    <w:p w:rsidR="00EF1574" w:rsidRDefault="00EF1574" w:rsidP="00EF1574">
      <w:pPr>
        <w:bidi/>
        <w:jc w:val="both"/>
        <w:rPr>
          <w:sz w:val="28"/>
          <w:szCs w:val="28"/>
          <w:rtl/>
          <w:lang w:bidi="ar-DZ"/>
        </w:rPr>
      </w:pPr>
    </w:p>
    <w:p w:rsidR="00EF1574" w:rsidRPr="00003A2A" w:rsidRDefault="00EF1574" w:rsidP="00EF1574">
      <w:pPr>
        <w:bidi/>
        <w:jc w:val="both"/>
        <w:rPr>
          <w:sz w:val="28"/>
          <w:szCs w:val="28"/>
          <w:rtl/>
          <w:lang w:bidi="ar-DZ"/>
        </w:rPr>
      </w:pPr>
      <w:r>
        <w:rPr>
          <w:rFonts w:hint="cs"/>
          <w:sz w:val="28"/>
          <w:szCs w:val="28"/>
          <w:rtl/>
          <w:lang w:bidi="ar-DZ"/>
        </w:rPr>
        <w:t>-</w:t>
      </w:r>
      <w:r w:rsidRPr="00003A2A">
        <w:rPr>
          <w:rFonts w:hint="cs"/>
          <w:sz w:val="28"/>
          <w:szCs w:val="28"/>
          <w:rtl/>
          <w:lang w:bidi="ar-DZ"/>
        </w:rPr>
        <w:t xml:space="preserve"> </w:t>
      </w:r>
      <w:r>
        <w:rPr>
          <w:rFonts w:hint="cs"/>
          <w:sz w:val="28"/>
          <w:szCs w:val="28"/>
          <w:rtl/>
          <w:lang w:bidi="ar-DZ"/>
        </w:rPr>
        <w:t xml:space="preserve">خطأ </w:t>
      </w:r>
      <w:r w:rsidRPr="00003A2A">
        <w:rPr>
          <w:rFonts w:hint="cs"/>
          <w:sz w:val="28"/>
          <w:szCs w:val="28"/>
          <w:rtl/>
          <w:lang w:bidi="ar-DZ"/>
        </w:rPr>
        <w:t xml:space="preserve">يعاب على المشرع الجزائري أنه اشترط لتنفيذ الأحكام الأجنبية أن تكون حائزة لقوة الشيء المقضي به وفقا لقانون البلد الذي صدرت فيه </w:t>
      </w:r>
      <w:r>
        <w:rPr>
          <w:rFonts w:hint="cs"/>
          <w:sz w:val="28"/>
          <w:szCs w:val="28"/>
          <w:rtl/>
          <w:lang w:bidi="ar-DZ"/>
        </w:rPr>
        <w:t xml:space="preserve">أي عدم </w:t>
      </w:r>
      <w:r w:rsidRPr="00003A2A">
        <w:rPr>
          <w:rFonts w:hint="cs"/>
          <w:sz w:val="28"/>
          <w:szCs w:val="28"/>
          <w:rtl/>
          <w:lang w:bidi="ar-DZ"/>
        </w:rPr>
        <w:t xml:space="preserve">قابليتها </w:t>
      </w:r>
      <w:r>
        <w:rPr>
          <w:rFonts w:hint="cs"/>
          <w:sz w:val="28"/>
          <w:szCs w:val="28"/>
          <w:rtl/>
          <w:lang w:bidi="ar-DZ"/>
        </w:rPr>
        <w:t>لطرق الطعن العادية، و استبعد طرق الطعن الغير عادية التي يمكنها إبطال و نقض الحكم أو القرار الأجنبي موضوع التنفيذ، و هذا ما يلحق أضرارا بالمنفذ عليه.</w:t>
      </w:r>
    </w:p>
    <w:p w:rsidR="00EF1574" w:rsidRDefault="00EF1574" w:rsidP="00EF1574">
      <w:pPr>
        <w:bidi/>
        <w:jc w:val="both"/>
        <w:rPr>
          <w:sz w:val="28"/>
          <w:szCs w:val="28"/>
          <w:rtl/>
          <w:lang w:bidi="ar-DZ"/>
        </w:rPr>
      </w:pPr>
    </w:p>
    <w:p w:rsidR="00EF1574" w:rsidRDefault="00EF1574" w:rsidP="00EF1574">
      <w:pPr>
        <w:bidi/>
        <w:jc w:val="both"/>
        <w:rPr>
          <w:sz w:val="28"/>
          <w:szCs w:val="28"/>
          <w:rtl/>
          <w:lang w:bidi="ar-DZ"/>
        </w:rPr>
      </w:pPr>
      <w:r>
        <w:rPr>
          <w:rFonts w:hint="cs"/>
          <w:sz w:val="32"/>
          <w:szCs w:val="32"/>
          <w:rtl/>
          <w:lang w:bidi="ar-DZ"/>
        </w:rPr>
        <w:t xml:space="preserve">- خطأ، لا </w:t>
      </w:r>
      <w:r w:rsidRPr="0032423B">
        <w:rPr>
          <w:rFonts w:hint="cs"/>
          <w:sz w:val="28"/>
          <w:szCs w:val="28"/>
          <w:rtl/>
          <w:lang w:bidi="ar-DZ"/>
        </w:rPr>
        <w:t>تعد مسألة صدور حكم وطني سابق عن الحكم الأجنبي موضوع المطالبة بالتنفيذ من المسائل المتعلقة بالنظام العام</w:t>
      </w:r>
      <w:r>
        <w:rPr>
          <w:rFonts w:hint="cs"/>
          <w:sz w:val="28"/>
          <w:szCs w:val="28"/>
          <w:rtl/>
          <w:lang w:bidi="ar-DZ"/>
        </w:rPr>
        <w:t xml:space="preserve"> لأنها قررت لمصلحة المدعى عليه طبقا للمادة 605 ق إ م </w:t>
      </w:r>
      <w:proofErr w:type="spellStart"/>
      <w:r>
        <w:rPr>
          <w:rFonts w:hint="cs"/>
          <w:sz w:val="28"/>
          <w:szCs w:val="28"/>
          <w:rtl/>
          <w:lang w:bidi="ar-DZ"/>
        </w:rPr>
        <w:t>وإ</w:t>
      </w:r>
      <w:proofErr w:type="spellEnd"/>
      <w:r>
        <w:rPr>
          <w:rFonts w:hint="cs"/>
          <w:sz w:val="28"/>
          <w:szCs w:val="28"/>
          <w:rtl/>
          <w:lang w:bidi="ar-DZ"/>
        </w:rPr>
        <w:t xml:space="preserve"> و </w:t>
      </w:r>
      <w:proofErr w:type="spellStart"/>
      <w:r>
        <w:rPr>
          <w:rFonts w:hint="cs"/>
          <w:sz w:val="28"/>
          <w:szCs w:val="28"/>
          <w:rtl/>
          <w:lang w:bidi="ar-DZ"/>
        </w:rPr>
        <w:t>لايجوز</w:t>
      </w:r>
      <w:proofErr w:type="spellEnd"/>
      <w:r>
        <w:rPr>
          <w:rFonts w:hint="cs"/>
          <w:sz w:val="28"/>
          <w:szCs w:val="28"/>
          <w:rtl/>
          <w:lang w:bidi="ar-DZ"/>
        </w:rPr>
        <w:t xml:space="preserve"> للقاضي إثارتها من تلقاء نفسه.</w:t>
      </w:r>
    </w:p>
    <w:p w:rsidR="00EF1574" w:rsidRDefault="00EF1574" w:rsidP="00EF1574">
      <w:pPr>
        <w:bidi/>
        <w:jc w:val="both"/>
        <w:rPr>
          <w:sz w:val="32"/>
          <w:szCs w:val="32"/>
          <w:lang w:bidi="ar-DZ"/>
        </w:rPr>
      </w:pPr>
      <w:r>
        <w:rPr>
          <w:sz w:val="32"/>
          <w:szCs w:val="32"/>
          <w:lang w:bidi="ar-DZ"/>
        </w:rPr>
        <w:t xml:space="preserve"> </w:t>
      </w:r>
    </w:p>
    <w:p w:rsidR="00EF1574" w:rsidRDefault="00EF1574" w:rsidP="00EF1574">
      <w:pPr>
        <w:bidi/>
        <w:rPr>
          <w:sz w:val="28"/>
          <w:szCs w:val="28"/>
          <w:rtl/>
          <w:lang w:bidi="ar-DZ"/>
        </w:rPr>
      </w:pPr>
      <w:r>
        <w:rPr>
          <w:rFonts w:hint="cs"/>
          <w:sz w:val="32"/>
          <w:szCs w:val="32"/>
          <w:rtl/>
          <w:lang w:bidi="ar-DZ"/>
        </w:rPr>
        <w:t xml:space="preserve">- </w:t>
      </w:r>
      <w:proofErr w:type="gramStart"/>
      <w:r>
        <w:rPr>
          <w:rFonts w:hint="cs"/>
          <w:sz w:val="32"/>
          <w:szCs w:val="32"/>
          <w:rtl/>
          <w:lang w:bidi="ar-DZ"/>
        </w:rPr>
        <w:t>خطأ</w:t>
      </w:r>
      <w:proofErr w:type="gramEnd"/>
      <w:r>
        <w:rPr>
          <w:rFonts w:hint="cs"/>
          <w:sz w:val="32"/>
          <w:szCs w:val="32"/>
          <w:rtl/>
          <w:lang w:bidi="ar-DZ"/>
        </w:rPr>
        <w:t xml:space="preserve">، </w:t>
      </w:r>
      <w:r>
        <w:rPr>
          <w:rFonts w:hint="cs"/>
          <w:sz w:val="28"/>
          <w:szCs w:val="28"/>
          <w:rtl/>
          <w:lang w:bidi="ar-DZ"/>
        </w:rPr>
        <w:t>تعد دعوى الأمر بالتنفيذ دعوى من طبيعة خاصة لأنها تهدف إلى منح الصيغة التنفيذية للحكم الأجنبي حتى يتمكن صاحب الحق من تنفيذه.</w:t>
      </w:r>
    </w:p>
    <w:p w:rsidR="00EF1574" w:rsidRDefault="00EF1574" w:rsidP="00EF1574">
      <w:pPr>
        <w:bidi/>
        <w:rPr>
          <w:sz w:val="28"/>
          <w:szCs w:val="28"/>
          <w:rtl/>
          <w:lang w:bidi="ar-DZ"/>
        </w:rPr>
      </w:pPr>
    </w:p>
    <w:p w:rsidR="00EF1574" w:rsidRPr="0032423B" w:rsidRDefault="00EF1574" w:rsidP="00EF1574">
      <w:pPr>
        <w:bidi/>
        <w:rPr>
          <w:sz w:val="28"/>
          <w:szCs w:val="28"/>
          <w:rtl/>
          <w:lang w:bidi="ar-DZ"/>
        </w:rPr>
      </w:pPr>
      <w:r>
        <w:rPr>
          <w:rFonts w:hint="cs"/>
          <w:sz w:val="32"/>
          <w:szCs w:val="32"/>
          <w:rtl/>
          <w:lang w:bidi="ar-DZ"/>
        </w:rPr>
        <w:t>-</w:t>
      </w:r>
      <w:r w:rsidRPr="0032423B">
        <w:rPr>
          <w:rFonts w:hint="cs"/>
          <w:sz w:val="28"/>
          <w:szCs w:val="28"/>
          <w:rtl/>
          <w:lang w:bidi="ar-DZ"/>
        </w:rPr>
        <w:t xml:space="preserve"> </w:t>
      </w:r>
      <w:r>
        <w:rPr>
          <w:rFonts w:hint="cs"/>
          <w:sz w:val="28"/>
          <w:szCs w:val="28"/>
          <w:rtl/>
          <w:lang w:bidi="ar-DZ"/>
        </w:rPr>
        <w:t>صحيح، مسألة الاثبات في دعوى الأمر بالتنفيذ لا تتعلق بالوقائع و إنما محلها هو مدى توافر الشروط اللازمة التي من خلالها نستطيع تنفيذ الحكم الأجنبي على إقليم دولة غير الدولة التي أصدرته.</w:t>
      </w:r>
    </w:p>
    <w:p w:rsidR="00EF1574" w:rsidRDefault="00EF1574" w:rsidP="00EF1574">
      <w:pPr>
        <w:bidi/>
        <w:jc w:val="both"/>
        <w:rPr>
          <w:sz w:val="28"/>
          <w:szCs w:val="28"/>
          <w:rtl/>
          <w:lang w:bidi="ar-DZ"/>
        </w:rPr>
      </w:pPr>
    </w:p>
    <w:p w:rsidR="00EF1574" w:rsidRDefault="00EF1574" w:rsidP="00EF1574">
      <w:pPr>
        <w:bidi/>
        <w:jc w:val="both"/>
        <w:rPr>
          <w:sz w:val="28"/>
          <w:szCs w:val="28"/>
          <w:rtl/>
          <w:lang w:bidi="ar-DZ"/>
        </w:rPr>
      </w:pPr>
      <w:r>
        <w:rPr>
          <w:rFonts w:hint="cs"/>
          <w:sz w:val="28"/>
          <w:szCs w:val="28"/>
          <w:rtl/>
          <w:lang w:bidi="ar-DZ"/>
        </w:rPr>
        <w:t xml:space="preserve">- </w:t>
      </w:r>
      <w:proofErr w:type="gramStart"/>
      <w:r>
        <w:rPr>
          <w:rFonts w:hint="cs"/>
          <w:sz w:val="28"/>
          <w:szCs w:val="28"/>
          <w:rtl/>
          <w:lang w:bidi="ar-DZ"/>
        </w:rPr>
        <w:t>خطأ</w:t>
      </w:r>
      <w:proofErr w:type="gramEnd"/>
      <w:r>
        <w:rPr>
          <w:rFonts w:hint="cs"/>
          <w:sz w:val="28"/>
          <w:szCs w:val="28"/>
          <w:rtl/>
          <w:lang w:bidi="ar-DZ"/>
        </w:rPr>
        <w:t>، لم يخالف المشــــــرع بالنسبة للأثر الموقف لطرق الطعن العادية في أمر تنفيذ حكم التحكيم الأجنبـــي عن ما اتبعه بالنسبة للأحكام القضائية الأجنبية طبقا للمادة 1060 ق إ م و إ.</w:t>
      </w:r>
    </w:p>
    <w:p w:rsidR="00EF1574" w:rsidRDefault="00EF1574" w:rsidP="00EF1574">
      <w:pPr>
        <w:bidi/>
        <w:rPr>
          <w:sz w:val="28"/>
          <w:szCs w:val="28"/>
          <w:rtl/>
          <w:lang w:bidi="ar-DZ"/>
        </w:rPr>
      </w:pPr>
    </w:p>
    <w:p w:rsidR="00EF1574" w:rsidRDefault="00EF1574" w:rsidP="00EF1574">
      <w:pPr>
        <w:bidi/>
        <w:jc w:val="both"/>
        <w:rPr>
          <w:sz w:val="28"/>
          <w:szCs w:val="28"/>
          <w:rtl/>
          <w:lang w:bidi="ar-DZ"/>
        </w:rPr>
      </w:pPr>
      <w:r>
        <w:rPr>
          <w:rFonts w:hint="cs"/>
          <w:sz w:val="28"/>
          <w:szCs w:val="28"/>
          <w:rtl/>
          <w:lang w:bidi="ar-DZ"/>
        </w:rPr>
        <w:t xml:space="preserve">- </w:t>
      </w:r>
      <w:proofErr w:type="gramStart"/>
      <w:r>
        <w:rPr>
          <w:rFonts w:hint="cs"/>
          <w:sz w:val="28"/>
          <w:szCs w:val="28"/>
          <w:rtl/>
          <w:lang w:bidi="ar-DZ"/>
        </w:rPr>
        <w:t>خطأ</w:t>
      </w:r>
      <w:proofErr w:type="gramEnd"/>
      <w:r>
        <w:rPr>
          <w:rFonts w:hint="cs"/>
          <w:sz w:val="28"/>
          <w:szCs w:val="28"/>
          <w:rtl/>
          <w:lang w:bidi="ar-DZ"/>
        </w:rPr>
        <w:t>، تماشيا لما هو معمول به بالنسبة للأحكام القضائية الأجنبية فإن المشرع لم يعط للقاضي سلطة تعديل حكم التحكيم الأجنبي.</w:t>
      </w:r>
    </w:p>
    <w:p w:rsidR="00EF1574" w:rsidRDefault="00EF1574" w:rsidP="00EF1574">
      <w:pPr>
        <w:bidi/>
        <w:jc w:val="both"/>
        <w:rPr>
          <w:sz w:val="28"/>
          <w:szCs w:val="28"/>
          <w:rtl/>
          <w:lang w:bidi="ar-DZ"/>
        </w:rPr>
      </w:pPr>
    </w:p>
    <w:p w:rsidR="00EF1574" w:rsidRPr="0032423B" w:rsidRDefault="00EF1574" w:rsidP="00EF1574">
      <w:pPr>
        <w:bidi/>
        <w:jc w:val="both"/>
        <w:rPr>
          <w:sz w:val="28"/>
          <w:szCs w:val="28"/>
          <w:rtl/>
          <w:lang w:bidi="ar-DZ"/>
        </w:rPr>
      </w:pPr>
      <w:r>
        <w:rPr>
          <w:rFonts w:hint="cs"/>
          <w:sz w:val="28"/>
          <w:szCs w:val="28"/>
          <w:rtl/>
          <w:lang w:bidi="ar-DZ"/>
        </w:rPr>
        <w:t>- خطأ أجاز المشرع للأشخاص المعنوية العامة اللجوء إلى اتفاقية التحكيم مع أشخاص أجنبية في علاقاتها الاقتصادية الدولية و الصفقات العمومية دون العقود الادارية.</w:t>
      </w:r>
    </w:p>
    <w:p w:rsidR="00EF1574" w:rsidRPr="0032423B" w:rsidRDefault="00EF1574" w:rsidP="00EF1574">
      <w:pPr>
        <w:bidi/>
        <w:rPr>
          <w:sz w:val="28"/>
          <w:szCs w:val="28"/>
          <w:rtl/>
          <w:lang w:bidi="ar-DZ"/>
        </w:rPr>
      </w:pPr>
    </w:p>
    <w:p w:rsidR="00EF1574" w:rsidRDefault="00EF1574" w:rsidP="00EF1574">
      <w:pPr>
        <w:bidi/>
        <w:jc w:val="both"/>
        <w:rPr>
          <w:rFonts w:asciiTheme="majorBidi" w:hAnsiTheme="majorBidi" w:cstheme="majorBidi"/>
          <w:sz w:val="28"/>
          <w:szCs w:val="28"/>
          <w:rtl/>
        </w:rPr>
      </w:pPr>
      <w:proofErr w:type="gramStart"/>
      <w:r>
        <w:rPr>
          <w:rFonts w:hint="cs"/>
          <w:b/>
          <w:bCs/>
          <w:sz w:val="32"/>
          <w:szCs w:val="32"/>
          <w:rtl/>
          <w:lang w:bidi="ar-DZ"/>
        </w:rPr>
        <w:t>الجواب</w:t>
      </w:r>
      <w:proofErr w:type="gramEnd"/>
      <w:r w:rsidRPr="00861A44">
        <w:rPr>
          <w:rFonts w:hint="cs"/>
          <w:b/>
          <w:bCs/>
          <w:sz w:val="32"/>
          <w:szCs w:val="32"/>
          <w:rtl/>
          <w:lang w:bidi="ar-DZ"/>
        </w:rPr>
        <w:t xml:space="preserve"> الثاني:</w:t>
      </w:r>
      <w:r>
        <w:rPr>
          <w:rFonts w:hint="cs"/>
          <w:sz w:val="32"/>
          <w:szCs w:val="32"/>
          <w:rtl/>
          <w:lang w:bidi="ar-DZ"/>
        </w:rPr>
        <w:t xml:space="preserve"> </w:t>
      </w:r>
      <w:r>
        <w:rPr>
          <w:rFonts w:asciiTheme="majorBidi" w:hAnsiTheme="majorBidi" w:cstheme="majorBidi" w:hint="cs"/>
          <w:sz w:val="28"/>
          <w:szCs w:val="28"/>
          <w:rtl/>
        </w:rPr>
        <w:t xml:space="preserve">( 07 نقاط) </w:t>
      </w:r>
    </w:p>
    <w:p w:rsidR="00EF1574" w:rsidRPr="00106508" w:rsidRDefault="00EF1574" w:rsidP="00EF1574">
      <w:pPr>
        <w:bidi/>
        <w:jc w:val="both"/>
        <w:rPr>
          <w:rFonts w:asciiTheme="majorBidi" w:hAnsiTheme="majorBidi" w:cstheme="majorBidi"/>
          <w:sz w:val="28"/>
          <w:szCs w:val="28"/>
          <w:rtl/>
        </w:rPr>
      </w:pPr>
      <w:r w:rsidRPr="00106508">
        <w:rPr>
          <w:rFonts w:asciiTheme="majorBidi" w:hAnsiTheme="majorBidi" w:cstheme="majorBidi"/>
          <w:sz w:val="28"/>
          <w:szCs w:val="28"/>
          <w:rtl/>
        </w:rPr>
        <w:t>خلافا للقواعد العامة فإن الفقه اختلف حول مسألة عبء الاثبات، هل يقع على المدعي تطبيقا للقواعد لعامة أم أنها تقع على عاتق المدعى عليه، أم أنها تقع على عاتق القاضي المقدم إليه طلب منح الصيغة التنفيذية للحكم الأجنبي.</w:t>
      </w:r>
    </w:p>
    <w:p w:rsidR="00EF1574" w:rsidRPr="00106508" w:rsidRDefault="00EF1574" w:rsidP="00EF1574">
      <w:pPr>
        <w:bidi/>
        <w:jc w:val="both"/>
        <w:rPr>
          <w:rFonts w:asciiTheme="majorBidi" w:hAnsiTheme="majorBidi" w:cstheme="majorBidi"/>
          <w:sz w:val="28"/>
          <w:szCs w:val="28"/>
          <w:rtl/>
        </w:rPr>
      </w:pPr>
      <w:r w:rsidRPr="00106508">
        <w:rPr>
          <w:rFonts w:asciiTheme="majorBidi" w:hAnsiTheme="majorBidi" w:cstheme="majorBidi"/>
          <w:sz w:val="28"/>
          <w:szCs w:val="28"/>
          <w:rtl/>
        </w:rPr>
        <w:t>إذ يرى جانب من الفقه أن دعوى تنفيذ الحكم الأجنبي ذات طابع خاص و بالتالي فإن عبء الاثبات ينتقل إلى المدعى عليه الذي يدفع بعدم توافر الشروط اللازمة لأجل الأمر بتنفيذ الحكم الأجنبي الذي يفترض فيه استفائه للشروط المتطلبة في تنفيذه.</w:t>
      </w:r>
    </w:p>
    <w:p w:rsidR="00EF1574" w:rsidRPr="00106508" w:rsidRDefault="00EF1574" w:rsidP="00EF1574">
      <w:pPr>
        <w:bidi/>
        <w:jc w:val="both"/>
        <w:rPr>
          <w:rFonts w:asciiTheme="majorBidi" w:hAnsiTheme="majorBidi" w:cstheme="majorBidi"/>
          <w:sz w:val="28"/>
          <w:szCs w:val="28"/>
          <w:rtl/>
        </w:rPr>
      </w:pPr>
      <w:r w:rsidRPr="00106508">
        <w:rPr>
          <w:rFonts w:asciiTheme="majorBidi" w:hAnsiTheme="majorBidi" w:cstheme="majorBidi"/>
          <w:sz w:val="28"/>
          <w:szCs w:val="28"/>
          <w:rtl/>
        </w:rPr>
        <w:t>أما الجانب الآخر من الفقه فذهب إلى أن عبء إثبات الشروط الواجب توافرها لأجل الأمر بتنفيذ الحكم الأجنبي يقع على عاتق المدعي باعتباره صاحب المصلحة وهو القادر على مساعدة القاضي في إثبات هذه الشروط، ذلك أن القول بإلقاء العبء على عاتق المدعى عليه الذي قد يعجز عن إثبات عدم توافر هذه الشروط و بالتالي التعارض مع الحكمة من التشريع.</w:t>
      </w:r>
    </w:p>
    <w:p w:rsidR="00EF1574" w:rsidRPr="00106508" w:rsidRDefault="00EF1574" w:rsidP="00EF1574">
      <w:pPr>
        <w:bidi/>
        <w:jc w:val="both"/>
        <w:rPr>
          <w:rFonts w:asciiTheme="majorBidi" w:hAnsiTheme="majorBidi" w:cstheme="majorBidi"/>
          <w:sz w:val="28"/>
          <w:szCs w:val="28"/>
          <w:rtl/>
        </w:rPr>
      </w:pPr>
      <w:r w:rsidRPr="00106508">
        <w:rPr>
          <w:rFonts w:asciiTheme="majorBidi" w:hAnsiTheme="majorBidi" w:cstheme="majorBidi"/>
          <w:sz w:val="28"/>
          <w:szCs w:val="28"/>
          <w:rtl/>
        </w:rPr>
        <w:t>أما الرأي الثالث فذهب للقول بأن عبء الاثبات يقع على عاتق القاضي المطلوب إليه إصدار الأمر بتنفيذ الحكم الأجنبي، و العلة في ذلك أن هذه الشروط تتعلق بالنظام العام، و الهدف من وضعها هو المحافظة على سيادة الدولة و تحقيق المصلحة العامة، كما أن القاضي هو المنوط بتطبيق القانون و طالما أن مسألة توافر الشروط اللازمة من المسائل القانونية فإنه هو المنوط إليه البحث فيها، و يبدو أن هذا الرأي هو الواجب مراعاته من طرف القاضي الجزائري التي يتعين عليه مراقبة مدى توافر الشروط اللازمة لتنفيذ الحكم الأجنبي، على أن لا يفرض على القاضي وحده إثبات توافر الشروط اللازمة بل يمكن أن يساعده الأطراف و هو ما نص عليه المشرع في المادة 605 ق إ م و إ  فيما يتعلق بشرط عدم وجود حكم قضائي وطني سابق.</w:t>
      </w:r>
    </w:p>
    <w:p w:rsidR="00EF1574" w:rsidRPr="00106508" w:rsidRDefault="00EF1574" w:rsidP="00EF1574">
      <w:pPr>
        <w:bidi/>
        <w:jc w:val="both"/>
        <w:rPr>
          <w:rFonts w:ascii="Simplified Arabic" w:hAnsi="Simplified Arabic" w:cs="Simplified Arabic"/>
          <w:sz w:val="28"/>
          <w:szCs w:val="28"/>
          <w:rtl/>
        </w:rPr>
      </w:pPr>
    </w:p>
    <w:p w:rsidR="00EF1574" w:rsidRPr="007E43B1" w:rsidRDefault="00EF1574" w:rsidP="00EF1574">
      <w:pPr>
        <w:rPr>
          <w:rFonts w:ascii="Simplified Arabic" w:hAnsi="Simplified Arabic" w:cs="Simplified Arabic"/>
          <w:b/>
          <w:bCs/>
          <w:sz w:val="28"/>
          <w:szCs w:val="28"/>
          <w:rtl/>
          <w:lang w:bidi="ar-DZ"/>
        </w:rPr>
      </w:pPr>
      <w:r w:rsidRPr="007E43B1">
        <w:rPr>
          <w:rFonts w:ascii="Simplified Arabic" w:hAnsi="Simplified Arabic" w:cs="Simplified Arabic"/>
          <w:sz w:val="28"/>
          <w:szCs w:val="28"/>
          <w:rtl/>
        </w:rPr>
        <w:t>ا</w:t>
      </w:r>
      <w:r w:rsidRPr="007E43B1">
        <w:rPr>
          <w:rFonts w:ascii="Simplified Arabic" w:hAnsi="Simplified Arabic" w:cs="Simplified Arabic"/>
          <w:b/>
          <w:bCs/>
          <w:sz w:val="28"/>
          <w:szCs w:val="28"/>
          <w:rtl/>
        </w:rPr>
        <w:t>لأستاذة ل / ع</w:t>
      </w:r>
    </w:p>
    <w:p w:rsidR="00EF1574" w:rsidRDefault="00EF1574" w:rsidP="00EF1574">
      <w:pPr>
        <w:bidi/>
      </w:pPr>
    </w:p>
    <w:p w:rsidR="00254B5F" w:rsidRDefault="00254B5F">
      <w:bookmarkStart w:id="0" w:name="_GoBack"/>
      <w:bookmarkEnd w:id="0"/>
    </w:p>
    <w:sectPr w:rsidR="00254B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574"/>
    <w:rsid w:val="00254B5F"/>
    <w:rsid w:val="00EF157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574"/>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574"/>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598</Words>
  <Characters>3289</Characters>
  <Application>Microsoft Office Word</Application>
  <DocSecurity>0</DocSecurity>
  <Lines>27</Lines>
  <Paragraphs>7</Paragraphs>
  <ScaleCrop>false</ScaleCrop>
  <Company/>
  <LinksUpToDate>false</LinksUpToDate>
  <CharactersWithSpaces>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2024-01-18T07:17:00Z</dcterms:created>
  <dcterms:modified xsi:type="dcterms:W3CDTF">2024-01-18T07:18:00Z</dcterms:modified>
</cp:coreProperties>
</file>